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云南省茶叶流通协会入会须知</w:t>
      </w:r>
    </w:p>
    <w:p>
      <w:pPr>
        <w:pStyle w:val="2"/>
        <w:rPr>
          <w:rFonts w:hint="eastAsia"/>
          <w:sz w:val="32"/>
          <w:szCs w:val="40"/>
          <w:lang w:val="en-US" w:eastAsia="zh-CN"/>
        </w:rPr>
      </w:pPr>
    </w:p>
    <w:p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欢迎您能加入云南省茶叶流通协会！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云南省茶叶流通协会于2013年经云南省民政厅正式批准成立，2018年经云南省民政厅 “云南省社会组织评估委员会”严格考评后成为省内茶行业唯一5A协会。协会在会员服务组领导下设有办公室、宣传部、会展部、职业技能评价中心等职能部门，成立了茶馆、茶器茶具、茶旅、乌龙茶、网络运营、年份普洱茶、白茶、红茶、云茶数字化等九个专委会，同时牵头成立 “云南国际茶叶交易中心” “云南茶叶评价检测溯源中心”和 “云南云茶职业技能培训学校”。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以“提供服务、反映诉求、规范行为、促进流通”为办会宗旨，突出为茶农、为茶企、为消费者、为茶产业服务，为各级政府决策服务，坚持弘扬云茶产业正能量。目前协会会员单位近400家，涵盖我省茶叶种植、生产、销售、茶农合作社、科研、教育培训、茶文化宣传推广等涉茶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自成立以来紧紧围绕云南省委、省政府有关云茶产业发展的决策，开展形式多样的调查研究，代表会员向政府有关部门反映茶叶生产、流通各个环节的新情况和新问题，提出制订行业方针、政策、制度、法规等方面的意见和建议，为会员与政府、行业内外有关机构单位搭建联系、反映、交流、沟通、学习渠道；通过协会平台开展形式多样、内容丰富的活动，增进会员之间相互交流学习；发挥行业的群体优势，组织云茶产品向省内外、国内外销售、交流，拓宽云茶产品市场，扩大销售；促进我省茶行业与国内外、行业内外各种形式的交流合作；组织会员学习国家法律法规政策，发表倡议、公告、提示等，推进行业自律以及维护会员合法权益和行业整体利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协会以党建引领，开展"学习、交流、传承、创新"为主题的丰富多彩、形式多样"会员双月活动日"活动，举办"中华茶商云南茶区行”“云茶走天下 云茶醉天下”“云茶对话系列活动”“茗友茶会” “普洱茶大讲坛”“古茶树保护我们在行动”等品牌活动；积极争取省级技能提升培训项目，组织完成全省茶叶主产区职业技能提升培训工作，共完成10000多人次的培训，并经严格考评认定获得职业技能等级证书。同时还承办了云南省总工会、云南省人力资源和社会保障厅主办的各类茶艺师、评茶员技能竞赛，为基层培养了一批茶叶种植、茶园管护、茶叶生产、加工制作和销售人才，为企业提质增效和茶产业夯实人才基础。协会还成立标准化办公室，组织行业专家及企业负责人编写发布了，“云南大叶种白茶标准”、“年份普洱茶标准”、“茶叶价值评估规范”等11项团体标准，填补了团体标准空白，为政府相关部门提供了技术支持和科学依据。通过协会的宣传推广，提升了云茶在省内外的知名度，扩大了云茶的消费，同时也提高了协会在全国的影响力，增强了协会的凝聚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一、入会应具备的条件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（一）遵守国家法律法规，拥护共产党的领导；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单位会员为云南茶行业的经济组织（应持有工商营业执照、登记证书等相关证件）或其他具有法定资格的从事茶业相关的科研、管理、教学、新闻出版、文化艺术、文化传播、技术服务、职业培训等企事业单位、社会团体。在本行业领域内有一定的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二、入会程序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（一）提交入会申请书；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（二）经2名以上会员介绍；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（三）提交有关证明材料，包括：单位名称、法定代表人姓名、营业执照、注册号、联系电话、企业简介等；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（四）由常务理事会审议通过；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（五）颁发会员证和牌匾，并予以公告。</w:t>
      </w:r>
    </w:p>
    <w:p>
      <w:pPr>
        <w:pStyle w:val="2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三、缴纳会费的标准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（一）会长单位每年缴纳会费50000元；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（二）副会长单位每年缴纳会费20000元；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（三）理事单位每年缴纳会费6000元；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（四）会员单位每年缴纳会费2000元。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四、会员享有的权利和待遇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（一）会员在协会内有选举权、被选举权和表决权；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（二）对协会工作的知情权、建议权和监督权；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（三）可优先派单位内代表参加由协会组织的各类活动；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（四）会员单位的最新产品及企业成就等方面资料可在协会网站优先展示；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（五）可优先获得使用本会发布的团体标准及其他服务的优先权；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（六）入会自愿、退会自由。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五、会员应遵守的规定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（一）遵守本会的章程和各项规定，执行本会的决议；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（二）维护本会合法权益；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（三）积极配合并完成本会交办的工作；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（四）按规定交纳会费；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（五）向本会反映情况，提供有关信息、资料；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（六）积极宣传并参与本会的各项活动；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（七）为本会的发展献策出力；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（八）联络方式更改时及时通知本会。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六、其他注意事项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（一）会员退会须书面通知本会。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（二）会员有下列情形之一的，自动丧失会员资格或由本会给予除名：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1、1年不缴纳会费；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2、2年不参加本会活动；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3、不再符合会员条件的；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4、丧失完全民事行为能力；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5、冒用本会名义从事违反法律犯罪活动或给本会造成严重损害的。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（三）会员退会、自动丧失会员资格或者被除名后，其在本会相应的职务、权利、义务自行终止。</w:t>
      </w:r>
    </w:p>
    <w:bookmarkEnd w:id="0"/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云南省茶叶流通协会单位会员入会申请表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会员编号：</w:t>
      </w:r>
    </w:p>
    <w:tbl>
      <w:tblPr>
        <w:tblStyle w:val="4"/>
        <w:tblpPr w:leftFromText="180" w:rightFromText="180" w:vertAnchor="text" w:horzAnchor="page" w:tblpXSpec="center" w:tblpY="898"/>
        <w:tblOverlap w:val="never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482"/>
        <w:gridCol w:w="683"/>
        <w:gridCol w:w="1453"/>
        <w:gridCol w:w="1125"/>
        <w:gridCol w:w="1450"/>
        <w:gridCol w:w="2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6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76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76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7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企业法定代表人信息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4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社会兼职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7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企业联系人信息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7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银行开户行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37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企业邮箱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财务联系人</w:t>
            </w:r>
          </w:p>
        </w:tc>
        <w:tc>
          <w:tcPr>
            <w:tcW w:w="37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37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  <w:t>经营品牌名称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  <w:t>自主品牌名称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上年度产值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上年度营业额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  <w:t>企业通过认证</w:t>
            </w:r>
          </w:p>
        </w:tc>
        <w:tc>
          <w:tcPr>
            <w:tcW w:w="3743" w:type="dxa"/>
            <w:gridSpan w:val="4"/>
            <w:noWrap w:val="0"/>
            <w:vAlign w:val="center"/>
          </w:tcPr>
          <w:p>
            <w:pP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 xml:space="preserve">ISO9000  □HACCP  </w:t>
            </w:r>
          </w:p>
          <w:p>
            <w:pP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□有机茶认证</w:t>
            </w:r>
          </w:p>
          <w:p>
            <w:pP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SC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 xml:space="preserve">认证  □绿色食品 </w:t>
            </w:r>
          </w:p>
          <w:p>
            <w:pPr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□其他（请注明）</w:t>
            </w:r>
          </w:p>
          <w:p>
            <w:pPr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□都没有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入会目的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 xml:space="preserve">□培训  □展览 </w:t>
            </w:r>
          </w:p>
          <w:p>
            <w:pP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□产品交流  □会议</w:t>
            </w:r>
          </w:p>
          <w:p>
            <w:pPr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信息服务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策划咨询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  <w:t>入会申请职务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□副会长单位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理事单位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□会员单位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79" w:type="dxa"/>
            <w:gridSpan w:val="7"/>
            <w:noWrap w:val="0"/>
            <w:vAlign w:val="center"/>
          </w:tcPr>
          <w:p>
            <w:pP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以上各项均需认真填写，若与事实不符，本人愿承担相应责任。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 xml:space="preserve"> 申请人签字(印章)：                    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05" w:type="dxa"/>
            <w:gridSpan w:val="3"/>
            <w:noWrap w:val="0"/>
            <w:vAlign w:val="center"/>
          </w:tcPr>
          <w:p>
            <w:pP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推荐单位或推荐人意见</w:t>
            </w:r>
          </w:p>
          <w:p>
            <w:pP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 xml:space="preserve">签字：           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领导审批意见：</w:t>
            </w:r>
          </w:p>
          <w:p>
            <w:pPr>
              <w:widowControl/>
              <w:jc w:val="left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 xml:space="preserve"> 年  月   日</w:t>
            </w:r>
          </w:p>
        </w:tc>
        <w:tc>
          <w:tcPr>
            <w:tcW w:w="439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云南省流通协会（印章）</w:t>
            </w:r>
          </w:p>
          <w:p>
            <w:pPr>
              <w:widowControl/>
              <w:jc w:val="left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 xml:space="preserve">              年   月  日</w:t>
            </w:r>
          </w:p>
        </w:tc>
      </w:tr>
    </w:tbl>
    <w:p>
      <w:pPr>
        <w:rPr>
          <w:rFonts w:hint="eastAsia" w:ascii="方正仿宋_GB18030" w:hAnsi="方正仿宋_GB18030" w:eastAsia="方正仿宋_GB18030" w:cs="方正仿宋_GB18030"/>
          <w:sz w:val="28"/>
          <w:szCs w:val="28"/>
        </w:rPr>
      </w:pPr>
    </w:p>
    <w:p>
      <w:pP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1、请随表附上如下材料：企业营业执照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复印件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）、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法人身份证（复印件）、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企业简介（加盖公章）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、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自主品牌注册证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复印件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各一份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2、入会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咨询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电话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0871-64177417邮箱：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ynscyltxh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@qq.co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m，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传真：0871-64177417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A9A3FF-EB05-4A70-ADCB-DB23BA57C8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420F290-4F42-409F-A1DF-A3BCA6D30D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207B2CD-6D01-411C-8BBC-7A7F7C3F8C5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F47097D-BDF6-4BD2-9E16-6745A38E2BF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D7DD2C0-8BEE-4F08-89A9-812A0C1F800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22D5CD01-0FD0-4D7E-A60E-2866064E91CD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E0D0A3F7-D974-4C11-860D-AEE4248F3E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MTZkMzZmZWNlYTU2MTBjZjc1ZjFmZjhiYzJmYWYifQ=="/>
  </w:docVars>
  <w:rsids>
    <w:rsidRoot w:val="00000000"/>
    <w:rsid w:val="000515D7"/>
    <w:rsid w:val="0093179E"/>
    <w:rsid w:val="05281CD2"/>
    <w:rsid w:val="087A0EBC"/>
    <w:rsid w:val="088A61B1"/>
    <w:rsid w:val="0CD642E1"/>
    <w:rsid w:val="12A6256B"/>
    <w:rsid w:val="17FF3174"/>
    <w:rsid w:val="1A7243B5"/>
    <w:rsid w:val="1CF86BD6"/>
    <w:rsid w:val="20846B80"/>
    <w:rsid w:val="20BB7917"/>
    <w:rsid w:val="2B88362C"/>
    <w:rsid w:val="2DEF06E0"/>
    <w:rsid w:val="2F716A0B"/>
    <w:rsid w:val="2FCA20B6"/>
    <w:rsid w:val="31737DF9"/>
    <w:rsid w:val="37ED5C91"/>
    <w:rsid w:val="3EA07024"/>
    <w:rsid w:val="4786750D"/>
    <w:rsid w:val="494F74B8"/>
    <w:rsid w:val="49C62235"/>
    <w:rsid w:val="4FE032C4"/>
    <w:rsid w:val="549239F0"/>
    <w:rsid w:val="5D3162F8"/>
    <w:rsid w:val="61832CDC"/>
    <w:rsid w:val="64990D91"/>
    <w:rsid w:val="742F18D2"/>
    <w:rsid w:val="744A0A36"/>
    <w:rsid w:val="77337FF9"/>
    <w:rsid w:val="783336FD"/>
    <w:rsid w:val="79E04BC2"/>
    <w:rsid w:val="7B485A89"/>
    <w:rsid w:val="7C9E740C"/>
    <w:rsid w:val="7DEB7B3C"/>
    <w:rsid w:val="7EEF54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2305</Words>
  <Characters>2395</Characters>
  <Lines>0</Lines>
  <Paragraphs>0</Paragraphs>
  <TotalTime>115</TotalTime>
  <ScaleCrop>false</ScaleCrop>
  <LinksUpToDate>false</LinksUpToDate>
  <CharactersWithSpaces>2475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2023-05-05T03:25:00Z</dcterms:created>
  <dc:creator>Administrator</dc:creator>
  <cp:lastModifiedBy>陌染</cp:lastModifiedBy>
  <dcterms:modified xsi:type="dcterms:W3CDTF">2023-12-01T06:58:45Z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494CCD305F7C4AA4BA8619A941B6C20F_13</vt:lpwstr>
  </property>
</Properties>
</file>